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F38" w:rsidRPr="00314CEA" w:rsidRDefault="00314CEA" w:rsidP="00282F38">
      <w:pPr>
        <w:jc w:val="center"/>
        <w:rPr>
          <w:rFonts w:ascii="Times New Roman" w:hAnsi="Times New Roman" w:cs="Times New Roman"/>
          <w:b/>
          <w:color w:val="0000FF"/>
          <w:sz w:val="28"/>
          <w:szCs w:val="28"/>
          <w:lang w:val="en-US"/>
        </w:rPr>
      </w:pPr>
      <w:r w:rsidRPr="00314CEA">
        <w:rPr>
          <w:rFonts w:ascii="Times New Roman" w:hAnsi="Times New Roman" w:cs="Times New Roman"/>
          <w:b/>
          <w:color w:val="0000FF"/>
          <w:sz w:val="28"/>
          <w:szCs w:val="28"/>
          <w:lang w:val="en-US"/>
        </w:rPr>
        <w:t xml:space="preserve">Additions and amendments to the educational </w:t>
      </w:r>
      <w:proofErr w:type="spellStart"/>
      <w:r w:rsidRPr="00314CEA">
        <w:rPr>
          <w:rFonts w:ascii="Times New Roman" w:hAnsi="Times New Roman" w:cs="Times New Roman"/>
          <w:b/>
          <w:color w:val="0000FF"/>
          <w:sz w:val="28"/>
          <w:szCs w:val="28"/>
          <w:lang w:val="en-US"/>
        </w:rPr>
        <w:t>programme</w:t>
      </w:r>
      <w:proofErr w:type="spellEnd"/>
    </w:p>
    <w:tbl>
      <w:tblPr>
        <w:tblStyle w:val="a3"/>
        <w:tblW w:w="0" w:type="auto"/>
        <w:tblInd w:w="-176" w:type="dxa"/>
        <w:tblLayout w:type="fixed"/>
        <w:tblLook w:val="04A0" w:firstRow="1" w:lastRow="0" w:firstColumn="1" w:lastColumn="0" w:noHBand="0" w:noVBand="1"/>
      </w:tblPr>
      <w:tblGrid>
        <w:gridCol w:w="2269"/>
        <w:gridCol w:w="1701"/>
        <w:gridCol w:w="2268"/>
        <w:gridCol w:w="9355"/>
      </w:tblGrid>
      <w:tr w:rsidR="00E8060D" w:rsidRPr="00314CEA" w:rsidTr="00650790">
        <w:tc>
          <w:tcPr>
            <w:tcW w:w="2269" w:type="dxa"/>
            <w:vAlign w:val="center"/>
          </w:tcPr>
          <w:p w:rsidR="00703B14" w:rsidRPr="00314CEA" w:rsidRDefault="00314CEA" w:rsidP="00650790">
            <w:pPr>
              <w:jc w:val="center"/>
              <w:rPr>
                <w:rFonts w:ascii="Times New Roman" w:hAnsi="Times New Roman" w:cs="Times New Roman"/>
                <w:b/>
                <w:sz w:val="24"/>
                <w:szCs w:val="24"/>
                <w:lang w:val="en-US"/>
              </w:rPr>
            </w:pPr>
            <w:r w:rsidRPr="00314CEA">
              <w:rPr>
                <w:rFonts w:ascii="Times New Roman" w:hAnsi="Times New Roman" w:cs="Times New Roman"/>
                <w:b/>
                <w:sz w:val="24"/>
                <w:szCs w:val="24"/>
                <w:lang w:val="en-US"/>
              </w:rPr>
              <w:t xml:space="preserve">Name of the educational </w:t>
            </w:r>
            <w:proofErr w:type="spellStart"/>
            <w:r w:rsidRPr="00314CEA">
              <w:rPr>
                <w:rFonts w:ascii="Times New Roman" w:hAnsi="Times New Roman" w:cs="Times New Roman"/>
                <w:b/>
                <w:sz w:val="24"/>
                <w:szCs w:val="24"/>
                <w:lang w:val="en-US"/>
              </w:rPr>
              <w:t>programme</w:t>
            </w:r>
            <w:proofErr w:type="spellEnd"/>
          </w:p>
        </w:tc>
        <w:tc>
          <w:tcPr>
            <w:tcW w:w="1701" w:type="dxa"/>
            <w:vAlign w:val="center"/>
          </w:tcPr>
          <w:p w:rsidR="00703B14" w:rsidRPr="00314CEA" w:rsidRDefault="00314CEA" w:rsidP="00650790">
            <w:pPr>
              <w:jc w:val="center"/>
              <w:rPr>
                <w:rFonts w:ascii="Times New Roman" w:hAnsi="Times New Roman" w:cs="Times New Roman"/>
                <w:b/>
                <w:sz w:val="24"/>
                <w:szCs w:val="24"/>
                <w:lang w:val="en-US"/>
              </w:rPr>
            </w:pPr>
            <w:r w:rsidRPr="00314CEA">
              <w:rPr>
                <w:rFonts w:ascii="Times New Roman" w:hAnsi="Times New Roman" w:cs="Times New Roman"/>
                <w:b/>
                <w:color w:val="292B2C"/>
                <w:sz w:val="24"/>
                <w:szCs w:val="24"/>
                <w:shd w:val="clear" w:color="auto" w:fill="FFFFFF"/>
                <w:lang w:val="en-US"/>
              </w:rPr>
              <w:t>Date of registration in the Register</w:t>
            </w:r>
          </w:p>
        </w:tc>
        <w:tc>
          <w:tcPr>
            <w:tcW w:w="2268" w:type="dxa"/>
            <w:vAlign w:val="center"/>
          </w:tcPr>
          <w:p w:rsidR="00703B14" w:rsidRPr="00314CEA" w:rsidRDefault="00314CEA" w:rsidP="00650790">
            <w:pPr>
              <w:jc w:val="center"/>
              <w:rPr>
                <w:rFonts w:ascii="Times New Roman" w:hAnsi="Times New Roman" w:cs="Times New Roman"/>
                <w:b/>
                <w:sz w:val="24"/>
                <w:szCs w:val="24"/>
                <w:lang w:val="en-US"/>
              </w:rPr>
            </w:pPr>
            <w:r w:rsidRPr="00314CEA">
              <w:rPr>
                <w:rFonts w:ascii="Times New Roman" w:hAnsi="Times New Roman" w:cs="Times New Roman"/>
                <w:b/>
                <w:color w:val="292B2C"/>
                <w:sz w:val="24"/>
                <w:szCs w:val="24"/>
                <w:shd w:val="clear" w:color="auto" w:fill="FFFFFF"/>
                <w:lang w:val="en-US"/>
              </w:rPr>
              <w:t xml:space="preserve">Date of updating the passport of the educational </w:t>
            </w:r>
            <w:proofErr w:type="spellStart"/>
            <w:r w:rsidRPr="00314CEA">
              <w:rPr>
                <w:rFonts w:ascii="Times New Roman" w:hAnsi="Times New Roman" w:cs="Times New Roman"/>
                <w:b/>
                <w:color w:val="292B2C"/>
                <w:sz w:val="24"/>
                <w:szCs w:val="24"/>
                <w:shd w:val="clear" w:color="auto" w:fill="FFFFFF"/>
                <w:lang w:val="en-US"/>
              </w:rPr>
              <w:t>programme</w:t>
            </w:r>
            <w:proofErr w:type="spellEnd"/>
          </w:p>
        </w:tc>
        <w:tc>
          <w:tcPr>
            <w:tcW w:w="9355" w:type="dxa"/>
            <w:vAlign w:val="center"/>
          </w:tcPr>
          <w:p w:rsidR="00703B14" w:rsidRPr="00314CEA" w:rsidRDefault="00314CEA" w:rsidP="00650790">
            <w:pPr>
              <w:jc w:val="center"/>
              <w:rPr>
                <w:rFonts w:ascii="Times New Roman" w:hAnsi="Times New Roman" w:cs="Times New Roman"/>
                <w:b/>
                <w:sz w:val="24"/>
                <w:szCs w:val="24"/>
                <w:lang w:val="en-US"/>
              </w:rPr>
            </w:pPr>
            <w:r w:rsidRPr="00314CEA">
              <w:rPr>
                <w:rFonts w:ascii="Times New Roman" w:hAnsi="Times New Roman" w:cs="Times New Roman"/>
                <w:b/>
                <w:sz w:val="24"/>
                <w:szCs w:val="24"/>
                <w:lang w:val="en-US"/>
              </w:rPr>
              <w:t xml:space="preserve">Additions and amendments to the educational </w:t>
            </w:r>
            <w:proofErr w:type="spellStart"/>
            <w:r w:rsidRPr="00314CEA">
              <w:rPr>
                <w:rFonts w:ascii="Times New Roman" w:hAnsi="Times New Roman" w:cs="Times New Roman"/>
                <w:b/>
                <w:sz w:val="24"/>
                <w:szCs w:val="24"/>
                <w:lang w:val="en-US"/>
              </w:rPr>
              <w:t>programme</w:t>
            </w:r>
            <w:proofErr w:type="spellEnd"/>
          </w:p>
        </w:tc>
      </w:tr>
      <w:tr w:rsidR="00E8060D" w:rsidRPr="00E31FF5" w:rsidTr="00650790">
        <w:tc>
          <w:tcPr>
            <w:tcW w:w="2269" w:type="dxa"/>
          </w:tcPr>
          <w:p w:rsidR="00703B14" w:rsidRPr="00E8060D" w:rsidRDefault="00E8060D" w:rsidP="00B249FC">
            <w:pPr>
              <w:rPr>
                <w:rFonts w:ascii="Times New Roman" w:hAnsi="Times New Roman" w:cs="Times New Roman"/>
                <w:sz w:val="24"/>
                <w:szCs w:val="24"/>
              </w:rPr>
            </w:pPr>
            <w:r w:rsidRPr="00E8060D">
              <w:rPr>
                <w:rFonts w:ascii="Times New Roman" w:eastAsia="Times New Roman" w:hAnsi="Times New Roman" w:cs="Times New Roman"/>
                <w:b/>
                <w:bCs/>
                <w:sz w:val="24"/>
                <w:szCs w:val="24"/>
                <w:lang w:eastAsia="ru-RU"/>
              </w:rPr>
              <w:t xml:space="preserve">6В07138 </w:t>
            </w:r>
            <w:proofErr w:type="spellStart"/>
            <w:r w:rsidR="00314CEA" w:rsidRPr="00314CEA">
              <w:rPr>
                <w:rFonts w:ascii="Times New Roman" w:eastAsia="Times New Roman" w:hAnsi="Times New Roman" w:cs="Times New Roman"/>
                <w:b/>
                <w:bCs/>
                <w:sz w:val="24"/>
                <w:szCs w:val="24"/>
                <w:lang w:eastAsia="ru-RU"/>
              </w:rPr>
              <w:t>Robotic</w:t>
            </w:r>
            <w:proofErr w:type="spellEnd"/>
            <w:r w:rsidR="00314CEA" w:rsidRPr="00314CEA">
              <w:rPr>
                <w:rFonts w:ascii="Times New Roman" w:eastAsia="Times New Roman" w:hAnsi="Times New Roman" w:cs="Times New Roman"/>
                <w:b/>
                <w:bCs/>
                <w:sz w:val="24"/>
                <w:szCs w:val="24"/>
                <w:lang w:eastAsia="ru-RU"/>
              </w:rPr>
              <w:t xml:space="preserve"> </w:t>
            </w:r>
            <w:proofErr w:type="spellStart"/>
            <w:r w:rsidR="00314CEA" w:rsidRPr="00314CEA">
              <w:rPr>
                <w:rFonts w:ascii="Times New Roman" w:eastAsia="Times New Roman" w:hAnsi="Times New Roman" w:cs="Times New Roman"/>
                <w:b/>
                <w:bCs/>
                <w:sz w:val="24"/>
                <w:szCs w:val="24"/>
                <w:lang w:eastAsia="ru-RU"/>
              </w:rPr>
              <w:t>Systems</w:t>
            </w:r>
            <w:proofErr w:type="spellEnd"/>
          </w:p>
        </w:tc>
        <w:tc>
          <w:tcPr>
            <w:tcW w:w="1701" w:type="dxa"/>
          </w:tcPr>
          <w:p w:rsidR="00703B14" w:rsidRPr="00E8060D" w:rsidRDefault="009F7CA8" w:rsidP="00650790">
            <w:pPr>
              <w:jc w:val="center"/>
              <w:rPr>
                <w:rFonts w:ascii="Times New Roman" w:hAnsi="Times New Roman" w:cs="Times New Roman"/>
                <w:sz w:val="24"/>
                <w:szCs w:val="24"/>
              </w:rPr>
            </w:pPr>
            <w:r w:rsidRPr="009F7CA8">
              <w:rPr>
                <w:rFonts w:ascii="Times New Roman" w:hAnsi="Times New Roman" w:cs="Times New Roman"/>
                <w:sz w:val="24"/>
                <w:szCs w:val="24"/>
              </w:rPr>
              <w:t>13.10.2021</w:t>
            </w:r>
          </w:p>
        </w:tc>
        <w:tc>
          <w:tcPr>
            <w:tcW w:w="2268" w:type="dxa"/>
          </w:tcPr>
          <w:p w:rsidR="00703B14" w:rsidRPr="00E8060D" w:rsidRDefault="009F7CA8" w:rsidP="00650790">
            <w:pPr>
              <w:jc w:val="center"/>
              <w:rPr>
                <w:rFonts w:ascii="Times New Roman" w:hAnsi="Times New Roman" w:cs="Times New Roman"/>
                <w:sz w:val="24"/>
                <w:szCs w:val="24"/>
              </w:rPr>
            </w:pPr>
            <w:r w:rsidRPr="009F7CA8">
              <w:rPr>
                <w:rFonts w:ascii="Times New Roman" w:hAnsi="Times New Roman" w:cs="Times New Roman"/>
                <w:sz w:val="24"/>
                <w:szCs w:val="24"/>
              </w:rPr>
              <w:t>17.08.2023</w:t>
            </w:r>
          </w:p>
        </w:tc>
        <w:tc>
          <w:tcPr>
            <w:tcW w:w="9355" w:type="dxa"/>
          </w:tcPr>
          <w:p w:rsidR="00314CEA" w:rsidRPr="00314CEA" w:rsidRDefault="00314CEA" w:rsidP="00E31FF5">
            <w:pPr>
              <w:pStyle w:val="a4"/>
              <w:numPr>
                <w:ilvl w:val="0"/>
                <w:numId w:val="22"/>
              </w:numPr>
              <w:tabs>
                <w:tab w:val="left" w:pos="288"/>
              </w:tabs>
              <w:ind w:left="34" w:firstLine="283"/>
              <w:rPr>
                <w:rFonts w:ascii="Times New Roman" w:hAnsi="Times New Roman" w:cs="Times New Roman"/>
                <w:sz w:val="24"/>
                <w:szCs w:val="24"/>
              </w:rPr>
            </w:pPr>
            <w:r w:rsidRPr="00314CEA">
              <w:rPr>
                <w:rFonts w:ascii="Times New Roman" w:hAnsi="Times New Roman" w:cs="Times New Roman"/>
                <w:sz w:val="24"/>
                <w:szCs w:val="24"/>
                <w:lang w:val="en-US"/>
              </w:rPr>
              <w:t xml:space="preserve">The educational </w:t>
            </w:r>
            <w:proofErr w:type="spellStart"/>
            <w:r w:rsidRPr="00314CEA">
              <w:rPr>
                <w:rFonts w:ascii="Times New Roman" w:hAnsi="Times New Roman" w:cs="Times New Roman"/>
                <w:sz w:val="24"/>
                <w:szCs w:val="24"/>
                <w:lang w:val="en-US"/>
              </w:rPr>
              <w:t>programme</w:t>
            </w:r>
            <w:proofErr w:type="spellEnd"/>
            <w:r w:rsidRPr="00314CEA">
              <w:rPr>
                <w:rFonts w:ascii="Times New Roman" w:hAnsi="Times New Roman" w:cs="Times New Roman"/>
                <w:sz w:val="24"/>
                <w:szCs w:val="24"/>
                <w:lang w:val="en-US"/>
              </w:rPr>
              <w:t xml:space="preserve"> has been changed in connection with the changes made in the State Standard of Higher and Postgraduate Education dated 19.01.2023, in terms of changing the number of credits for final certification. </w:t>
            </w:r>
          </w:p>
          <w:p w:rsidR="00C10B74" w:rsidRDefault="00C10B74" w:rsidP="00E31FF5">
            <w:pPr>
              <w:pStyle w:val="a4"/>
              <w:numPr>
                <w:ilvl w:val="0"/>
                <w:numId w:val="22"/>
              </w:numPr>
              <w:tabs>
                <w:tab w:val="left" w:pos="288"/>
              </w:tabs>
              <w:ind w:left="34" w:firstLine="283"/>
              <w:jc w:val="both"/>
              <w:rPr>
                <w:rFonts w:ascii="Times New Roman" w:hAnsi="Times New Roman" w:cs="Times New Roman"/>
                <w:sz w:val="24"/>
                <w:szCs w:val="24"/>
                <w:lang w:val="en-US"/>
              </w:rPr>
            </w:pPr>
            <w:r w:rsidRPr="00C10B74">
              <w:rPr>
                <w:rFonts w:ascii="Times New Roman" w:hAnsi="Times New Roman" w:cs="Times New Roman"/>
                <w:sz w:val="24"/>
                <w:szCs w:val="24"/>
                <w:lang w:val="en-US"/>
              </w:rPr>
              <w:t>Disciplines of the GEDEC cycle were added to the curriculum: Fundamentals of Law and Anti-Corruption Culture, Fundamentals of Economics, Leadership and Innovative Entrepreneurship, Ecology and Fundamentals of Life Safety, Ecology and Sustainable Development, Fundamentals of Scientific Research.</w:t>
            </w:r>
          </w:p>
          <w:p w:rsidR="00595BCF" w:rsidRDefault="00595BCF" w:rsidP="00E31FF5">
            <w:pPr>
              <w:pStyle w:val="a4"/>
              <w:numPr>
                <w:ilvl w:val="0"/>
                <w:numId w:val="22"/>
              </w:numPr>
              <w:tabs>
                <w:tab w:val="left" w:pos="288"/>
              </w:tabs>
              <w:ind w:left="34" w:firstLine="283"/>
              <w:jc w:val="both"/>
              <w:rPr>
                <w:rFonts w:ascii="Times New Roman" w:hAnsi="Times New Roman" w:cs="Times New Roman"/>
                <w:sz w:val="24"/>
                <w:szCs w:val="24"/>
                <w:lang w:val="en-US"/>
              </w:rPr>
            </w:pPr>
            <w:r w:rsidRPr="00595BCF">
              <w:rPr>
                <w:rFonts w:ascii="Times New Roman" w:hAnsi="Times New Roman" w:cs="Times New Roman"/>
                <w:sz w:val="24"/>
                <w:szCs w:val="24"/>
                <w:lang w:val="en-US"/>
              </w:rPr>
              <w:t>Deleted 1 GDEC discipline: Foreign Language 2</w:t>
            </w:r>
          </w:p>
          <w:p w:rsidR="00595BCF" w:rsidRPr="00595BCF" w:rsidRDefault="00595BCF" w:rsidP="00E31FF5">
            <w:pPr>
              <w:pStyle w:val="a4"/>
              <w:numPr>
                <w:ilvl w:val="0"/>
                <w:numId w:val="22"/>
              </w:numPr>
              <w:tabs>
                <w:tab w:val="left" w:pos="288"/>
              </w:tabs>
              <w:ind w:left="34" w:firstLine="283"/>
              <w:jc w:val="both"/>
              <w:rPr>
                <w:rFonts w:ascii="Times New Roman" w:hAnsi="Times New Roman" w:cs="Times New Roman"/>
                <w:sz w:val="24"/>
                <w:szCs w:val="24"/>
                <w:lang w:val="en-US"/>
              </w:rPr>
            </w:pPr>
            <w:r w:rsidRPr="00595BCF">
              <w:rPr>
                <w:rFonts w:ascii="Times New Roman" w:hAnsi="Times New Roman" w:cs="Times New Roman"/>
                <w:sz w:val="24"/>
                <w:szCs w:val="24"/>
                <w:lang w:val="en-US"/>
              </w:rPr>
              <w:t xml:space="preserve">Minor disciplines are specified, with titles and descriptions of each discipline and the corresponding learning outcome: Minor 1 Foundations of Leadership, Minor 2 Data </w:t>
            </w:r>
            <w:proofErr w:type="spellStart"/>
            <w:r w:rsidRPr="00595BCF">
              <w:rPr>
                <w:rFonts w:ascii="Times New Roman" w:hAnsi="Times New Roman" w:cs="Times New Roman"/>
                <w:sz w:val="24"/>
                <w:szCs w:val="24"/>
                <w:lang w:val="en-US"/>
              </w:rPr>
              <w:t>Visualisation</w:t>
            </w:r>
            <w:proofErr w:type="spellEnd"/>
            <w:r w:rsidRPr="00595BCF">
              <w:rPr>
                <w:rFonts w:ascii="Times New Roman" w:hAnsi="Times New Roman" w:cs="Times New Roman"/>
                <w:sz w:val="24"/>
                <w:szCs w:val="24"/>
                <w:lang w:val="en-US"/>
              </w:rPr>
              <w:t xml:space="preserve">, Minor 3 English for Everyday Use, Minor 1 Entrepreneurship, Minor 2 Settlement Automation, Minor 3 English in Communication Situations, Minor 1 Business </w:t>
            </w:r>
            <w:proofErr w:type="spellStart"/>
            <w:r w:rsidRPr="00595BCF">
              <w:rPr>
                <w:rFonts w:ascii="Times New Roman" w:hAnsi="Times New Roman" w:cs="Times New Roman"/>
                <w:sz w:val="24"/>
                <w:szCs w:val="24"/>
                <w:lang w:val="en-US"/>
              </w:rPr>
              <w:t>Organisation</w:t>
            </w:r>
            <w:proofErr w:type="spellEnd"/>
            <w:r w:rsidRPr="00595BCF">
              <w:rPr>
                <w:rFonts w:ascii="Times New Roman" w:hAnsi="Times New Roman" w:cs="Times New Roman"/>
                <w:sz w:val="24"/>
                <w:szCs w:val="24"/>
                <w:lang w:val="en-US"/>
              </w:rPr>
              <w:t>, Minor 2 Data Analysis and Business Planning, Minor 3 English in Professional Communication Situations, Minor 1 Technology Entrepreneurship and Start-ups, Minor 2 E-Bus</w:t>
            </w:r>
            <w:bookmarkStart w:id="0" w:name="_GoBack"/>
            <w:bookmarkEnd w:id="0"/>
            <w:r w:rsidRPr="00595BCF">
              <w:rPr>
                <w:rFonts w:ascii="Times New Roman" w:hAnsi="Times New Roman" w:cs="Times New Roman"/>
                <w:sz w:val="24"/>
                <w:szCs w:val="24"/>
                <w:lang w:val="en-US"/>
              </w:rPr>
              <w:t>iness,</w:t>
            </w:r>
            <w:r w:rsidRPr="00595BCF">
              <w:rPr>
                <w:rFonts w:ascii="Times New Roman" w:hAnsi="Times New Roman" w:cs="Times New Roman"/>
                <w:sz w:val="24"/>
                <w:szCs w:val="24"/>
                <w:lang w:val="en-US"/>
              </w:rPr>
              <w:t xml:space="preserve"> Minor 3 English for a Specific Purpose.</w:t>
            </w:r>
          </w:p>
          <w:p w:rsidR="00595BCF" w:rsidRPr="00595BCF" w:rsidRDefault="00595BCF" w:rsidP="00E31FF5">
            <w:pPr>
              <w:pStyle w:val="a4"/>
              <w:tabs>
                <w:tab w:val="left" w:pos="288"/>
              </w:tabs>
              <w:ind w:left="34" w:firstLine="283"/>
              <w:jc w:val="both"/>
              <w:rPr>
                <w:rFonts w:ascii="Times New Roman" w:hAnsi="Times New Roman" w:cs="Times New Roman"/>
                <w:sz w:val="24"/>
                <w:szCs w:val="24"/>
                <w:lang w:val="en-US"/>
              </w:rPr>
            </w:pPr>
          </w:p>
          <w:p w:rsidR="00E31FF5" w:rsidRDefault="00E31FF5" w:rsidP="00E31FF5">
            <w:pPr>
              <w:pStyle w:val="a4"/>
              <w:numPr>
                <w:ilvl w:val="0"/>
                <w:numId w:val="22"/>
              </w:numPr>
              <w:tabs>
                <w:tab w:val="left" w:pos="288"/>
              </w:tabs>
              <w:ind w:left="34" w:firstLine="283"/>
              <w:jc w:val="both"/>
              <w:rPr>
                <w:rFonts w:ascii="Times New Roman" w:hAnsi="Times New Roman" w:cs="Times New Roman"/>
                <w:sz w:val="24"/>
                <w:szCs w:val="24"/>
                <w:lang w:val="en-US"/>
              </w:rPr>
            </w:pPr>
            <w:r w:rsidRPr="00E31FF5">
              <w:rPr>
                <w:rFonts w:ascii="Times New Roman" w:hAnsi="Times New Roman" w:cs="Times New Roman"/>
                <w:sz w:val="24"/>
                <w:szCs w:val="24"/>
                <w:lang w:val="en-US"/>
              </w:rPr>
              <w:t>The title of the discipline of the SDEC cycle was corrected. The old edition: "Installation and operation of robotic devices", the new edition - "Installation and operation of robotic devices".</w:t>
            </w:r>
          </w:p>
          <w:p w:rsidR="00CB1272" w:rsidRPr="00CB1272" w:rsidRDefault="00CB1272" w:rsidP="00E31FF5">
            <w:pPr>
              <w:pStyle w:val="a4"/>
              <w:numPr>
                <w:ilvl w:val="0"/>
                <w:numId w:val="22"/>
              </w:numPr>
              <w:tabs>
                <w:tab w:val="left" w:pos="288"/>
              </w:tabs>
              <w:ind w:left="34" w:firstLine="283"/>
              <w:jc w:val="both"/>
              <w:rPr>
                <w:rFonts w:ascii="Times New Roman" w:hAnsi="Times New Roman" w:cs="Times New Roman"/>
                <w:sz w:val="24"/>
                <w:szCs w:val="24"/>
                <w:lang w:val="en-US"/>
              </w:rPr>
            </w:pPr>
            <w:r w:rsidRPr="00CB1272">
              <w:rPr>
                <w:rFonts w:ascii="Times New Roman" w:hAnsi="Times New Roman" w:cs="Times New Roman"/>
                <w:sz w:val="24"/>
                <w:szCs w:val="24"/>
                <w:lang w:val="en-US"/>
              </w:rPr>
              <w:t xml:space="preserve">Adjustments were made to the titles of the disciplines of the GDEC cycle. </w:t>
            </w:r>
          </w:p>
          <w:p w:rsidR="00CB1272" w:rsidRPr="00E31FF5" w:rsidRDefault="00CB1272" w:rsidP="00E31FF5">
            <w:pPr>
              <w:pStyle w:val="a4"/>
              <w:numPr>
                <w:ilvl w:val="0"/>
                <w:numId w:val="22"/>
              </w:numPr>
              <w:tabs>
                <w:tab w:val="left" w:pos="288"/>
              </w:tabs>
              <w:ind w:left="34" w:firstLine="283"/>
              <w:jc w:val="both"/>
              <w:rPr>
                <w:rFonts w:ascii="Times New Roman" w:hAnsi="Times New Roman" w:cs="Times New Roman"/>
                <w:sz w:val="24"/>
                <w:szCs w:val="24"/>
                <w:lang w:val="en-US"/>
              </w:rPr>
            </w:pPr>
            <w:r w:rsidRPr="00CB1272">
              <w:rPr>
                <w:rFonts w:ascii="Times New Roman" w:hAnsi="Times New Roman" w:cs="Times New Roman"/>
                <w:sz w:val="24"/>
                <w:szCs w:val="24"/>
                <w:lang w:val="en-US"/>
              </w:rPr>
              <w:t xml:space="preserve">Old edition: "Intelligent group robot control systems", new edition: "Intelligent robot group control systems". </w:t>
            </w:r>
          </w:p>
          <w:p w:rsidR="00CB1272" w:rsidRPr="00E31FF5" w:rsidRDefault="00CB1272" w:rsidP="00E31FF5">
            <w:pPr>
              <w:pStyle w:val="a4"/>
              <w:numPr>
                <w:ilvl w:val="0"/>
                <w:numId w:val="22"/>
              </w:numPr>
              <w:tabs>
                <w:tab w:val="left" w:pos="288"/>
              </w:tabs>
              <w:ind w:left="34" w:firstLine="283"/>
              <w:jc w:val="both"/>
              <w:rPr>
                <w:rFonts w:ascii="Times New Roman" w:hAnsi="Times New Roman" w:cs="Times New Roman"/>
                <w:sz w:val="24"/>
                <w:szCs w:val="24"/>
                <w:lang w:val="en-US"/>
              </w:rPr>
            </w:pPr>
            <w:r w:rsidRPr="00CB1272">
              <w:rPr>
                <w:rFonts w:ascii="Times New Roman" w:hAnsi="Times New Roman" w:cs="Times New Roman"/>
                <w:sz w:val="24"/>
                <w:szCs w:val="24"/>
                <w:lang w:val="en-US"/>
              </w:rPr>
              <w:t xml:space="preserve">Old edition: "Electric drives of a robotic system", new edition: "Electric drives of a robotic system".   </w:t>
            </w:r>
          </w:p>
          <w:p w:rsidR="00E8060D" w:rsidRPr="00E31FF5" w:rsidRDefault="00E31FF5" w:rsidP="00E31FF5">
            <w:pPr>
              <w:pStyle w:val="a4"/>
              <w:numPr>
                <w:ilvl w:val="0"/>
                <w:numId w:val="22"/>
              </w:numPr>
              <w:tabs>
                <w:tab w:val="left" w:pos="288"/>
              </w:tabs>
              <w:ind w:left="34" w:firstLine="283"/>
              <w:jc w:val="both"/>
              <w:rPr>
                <w:rFonts w:ascii="Times New Roman" w:hAnsi="Times New Roman" w:cs="Times New Roman"/>
                <w:sz w:val="24"/>
                <w:szCs w:val="24"/>
                <w:lang w:val="en-US"/>
              </w:rPr>
            </w:pPr>
            <w:r w:rsidRPr="00E31FF5">
              <w:rPr>
                <w:rFonts w:ascii="Times New Roman" w:hAnsi="Times New Roman" w:cs="Times New Roman"/>
                <w:sz w:val="24"/>
                <w:szCs w:val="24"/>
                <w:lang w:val="en-US"/>
              </w:rPr>
              <w:t>Correction was made in the n</w:t>
            </w:r>
            <w:r>
              <w:rPr>
                <w:rFonts w:ascii="Times New Roman" w:hAnsi="Times New Roman" w:cs="Times New Roman"/>
                <w:sz w:val="24"/>
                <w:szCs w:val="24"/>
                <w:lang w:val="en-US"/>
              </w:rPr>
              <w:t>ame of the discipline of the SDIC</w:t>
            </w:r>
            <w:r w:rsidRPr="00E31FF5">
              <w:rPr>
                <w:rFonts w:ascii="Times New Roman" w:hAnsi="Times New Roman" w:cs="Times New Roman"/>
                <w:sz w:val="24"/>
                <w:szCs w:val="24"/>
                <w:lang w:val="en-US"/>
              </w:rPr>
              <w:t xml:space="preserve"> cycle. The old edition: "Hydraulic and pneumatic drives of mechatronic systems", the new edition - "Hydraulic and pneumatic means of automation".   </w:t>
            </w:r>
          </w:p>
        </w:tc>
      </w:tr>
    </w:tbl>
    <w:p w:rsidR="00620F0C" w:rsidRPr="00E31FF5" w:rsidRDefault="00620F0C">
      <w:pPr>
        <w:rPr>
          <w:lang w:val="en-US"/>
        </w:rPr>
      </w:pPr>
    </w:p>
    <w:sectPr w:rsidR="00620F0C" w:rsidRPr="00E31FF5" w:rsidSect="00650790">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9D7"/>
    <w:multiLevelType w:val="hybridMultilevel"/>
    <w:tmpl w:val="F98C3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B7BC6"/>
    <w:multiLevelType w:val="hybridMultilevel"/>
    <w:tmpl w:val="B802D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084337"/>
    <w:multiLevelType w:val="hybridMultilevel"/>
    <w:tmpl w:val="55343000"/>
    <w:lvl w:ilvl="0" w:tplc="9FDC40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7043D4"/>
    <w:multiLevelType w:val="hybridMultilevel"/>
    <w:tmpl w:val="C6600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9C24D5"/>
    <w:multiLevelType w:val="hybridMultilevel"/>
    <w:tmpl w:val="5596F5E4"/>
    <w:lvl w:ilvl="0" w:tplc="7DC4459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651C35"/>
    <w:multiLevelType w:val="hybridMultilevel"/>
    <w:tmpl w:val="8F5E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2B4C1A"/>
    <w:multiLevelType w:val="hybridMultilevel"/>
    <w:tmpl w:val="8D243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F5668C"/>
    <w:multiLevelType w:val="hybridMultilevel"/>
    <w:tmpl w:val="B83C6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D85F2A"/>
    <w:multiLevelType w:val="hybridMultilevel"/>
    <w:tmpl w:val="41864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6F4CCF"/>
    <w:multiLevelType w:val="hybridMultilevel"/>
    <w:tmpl w:val="B8FAB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D0375D"/>
    <w:multiLevelType w:val="hybridMultilevel"/>
    <w:tmpl w:val="626EA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E5730"/>
    <w:multiLevelType w:val="hybridMultilevel"/>
    <w:tmpl w:val="21CCE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B77EE4"/>
    <w:multiLevelType w:val="hybridMultilevel"/>
    <w:tmpl w:val="70167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BC204C"/>
    <w:multiLevelType w:val="hybridMultilevel"/>
    <w:tmpl w:val="60424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7C336F"/>
    <w:multiLevelType w:val="hybridMultilevel"/>
    <w:tmpl w:val="BEBA8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4D7826"/>
    <w:multiLevelType w:val="hybridMultilevel"/>
    <w:tmpl w:val="0FC424EC"/>
    <w:lvl w:ilvl="0" w:tplc="7DC4459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56AA118E"/>
    <w:multiLevelType w:val="hybridMultilevel"/>
    <w:tmpl w:val="6EA2D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D27063"/>
    <w:multiLevelType w:val="hybridMultilevel"/>
    <w:tmpl w:val="91CA6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7A7034"/>
    <w:multiLevelType w:val="hybridMultilevel"/>
    <w:tmpl w:val="71EAB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1675F5"/>
    <w:multiLevelType w:val="hybridMultilevel"/>
    <w:tmpl w:val="1228F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990B9C"/>
    <w:multiLevelType w:val="hybridMultilevel"/>
    <w:tmpl w:val="13D88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C7431E"/>
    <w:multiLevelType w:val="hybridMultilevel"/>
    <w:tmpl w:val="13DAE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18"/>
  </w:num>
  <w:num w:numId="4">
    <w:abstractNumId w:val="19"/>
  </w:num>
  <w:num w:numId="5">
    <w:abstractNumId w:val="9"/>
  </w:num>
  <w:num w:numId="6">
    <w:abstractNumId w:val="10"/>
  </w:num>
  <w:num w:numId="7">
    <w:abstractNumId w:val="17"/>
  </w:num>
  <w:num w:numId="8">
    <w:abstractNumId w:val="21"/>
  </w:num>
  <w:num w:numId="9">
    <w:abstractNumId w:val="12"/>
  </w:num>
  <w:num w:numId="10">
    <w:abstractNumId w:val="20"/>
  </w:num>
  <w:num w:numId="11">
    <w:abstractNumId w:val="5"/>
  </w:num>
  <w:num w:numId="12">
    <w:abstractNumId w:val="6"/>
  </w:num>
  <w:num w:numId="13">
    <w:abstractNumId w:val="2"/>
  </w:num>
  <w:num w:numId="14">
    <w:abstractNumId w:val="3"/>
  </w:num>
  <w:num w:numId="15">
    <w:abstractNumId w:val="15"/>
  </w:num>
  <w:num w:numId="16">
    <w:abstractNumId w:val="11"/>
  </w:num>
  <w:num w:numId="17">
    <w:abstractNumId w:val="4"/>
  </w:num>
  <w:num w:numId="18">
    <w:abstractNumId w:val="14"/>
  </w:num>
  <w:num w:numId="19">
    <w:abstractNumId w:val="0"/>
  </w:num>
  <w:num w:numId="20">
    <w:abstractNumId w:val="16"/>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B14"/>
    <w:rsid w:val="000B3863"/>
    <w:rsid w:val="00251268"/>
    <w:rsid w:val="00266875"/>
    <w:rsid w:val="00282F38"/>
    <w:rsid w:val="00314CEA"/>
    <w:rsid w:val="00374E53"/>
    <w:rsid w:val="00417D9A"/>
    <w:rsid w:val="004E5214"/>
    <w:rsid w:val="00510F47"/>
    <w:rsid w:val="00562D68"/>
    <w:rsid w:val="0057271A"/>
    <w:rsid w:val="00595BCF"/>
    <w:rsid w:val="00620F0C"/>
    <w:rsid w:val="00650790"/>
    <w:rsid w:val="00703B14"/>
    <w:rsid w:val="0075718D"/>
    <w:rsid w:val="00842050"/>
    <w:rsid w:val="00854E84"/>
    <w:rsid w:val="00866EDA"/>
    <w:rsid w:val="00882DE2"/>
    <w:rsid w:val="00895DE1"/>
    <w:rsid w:val="008C17BE"/>
    <w:rsid w:val="009F7CA8"/>
    <w:rsid w:val="00AD3137"/>
    <w:rsid w:val="00B96F08"/>
    <w:rsid w:val="00BA65A7"/>
    <w:rsid w:val="00C10B74"/>
    <w:rsid w:val="00C44AE6"/>
    <w:rsid w:val="00C631E1"/>
    <w:rsid w:val="00CB1272"/>
    <w:rsid w:val="00CB50E0"/>
    <w:rsid w:val="00D4597F"/>
    <w:rsid w:val="00D9423F"/>
    <w:rsid w:val="00E0009A"/>
    <w:rsid w:val="00E31FF5"/>
    <w:rsid w:val="00E8060D"/>
    <w:rsid w:val="00E96399"/>
    <w:rsid w:val="00EE5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B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3B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03B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B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3B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03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316</Words>
  <Characters>1804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1</cp:lastModifiedBy>
  <cp:revision>3</cp:revision>
  <dcterms:created xsi:type="dcterms:W3CDTF">2023-12-10T12:05:00Z</dcterms:created>
  <dcterms:modified xsi:type="dcterms:W3CDTF">2024-04-17T05:36:00Z</dcterms:modified>
</cp:coreProperties>
</file>